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Times New Roman"/>
          <w:color w:val="000000"/>
          <w:sz w:val="24"/>
        </w:rPr>
      </w:pPr>
      <w:r>
        <w:rPr>
          <w:rFonts w:hint="eastAsia" w:ascii="宋体" w:hAnsi="宋体" w:eastAsia="宋体" w:cs="Times New Roman"/>
          <w:color w:val="000000"/>
          <w:sz w:val="24"/>
        </w:rPr>
        <w:t>附件1：</w:t>
      </w:r>
      <w:r>
        <w:rPr>
          <w:rFonts w:hint="eastAsia" w:ascii="宋体" w:hAnsi="宋体" w:eastAsia="宋体" w:cs="Times New Roman"/>
          <w:b/>
          <w:bCs/>
          <w:color w:val="000000"/>
          <w:sz w:val="24"/>
        </w:rPr>
        <w:t>入校或毕业10年、20年、30年、40年值年校友返校活动登记表</w:t>
      </w:r>
    </w:p>
    <w:tbl>
      <w:tblPr>
        <w:tblStyle w:val="3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4"/>
        <w:gridCol w:w="2819"/>
        <w:gridCol w:w="1830"/>
        <w:gridCol w:w="2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院 系</w:t>
            </w:r>
          </w:p>
        </w:tc>
        <w:tc>
          <w:tcPr>
            <w:tcW w:w="281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年级专业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入学时间</w:t>
            </w:r>
          </w:p>
        </w:tc>
        <w:tc>
          <w:tcPr>
            <w:tcW w:w="281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毕业时间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1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返校组织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负责人姓名</w:t>
            </w:r>
          </w:p>
        </w:tc>
        <w:tc>
          <w:tcPr>
            <w:tcW w:w="281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返校组织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负责人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手机号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1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返校组织</w:t>
            </w:r>
          </w:p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联络人姓名</w:t>
            </w:r>
          </w:p>
        </w:tc>
        <w:tc>
          <w:tcPr>
            <w:tcW w:w="2819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  <w:tc>
          <w:tcPr>
            <w:tcW w:w="1830" w:type="dxa"/>
          </w:tcPr>
          <w:p>
            <w:pPr>
              <w:spacing w:line="360" w:lineRule="auto"/>
              <w:jc w:val="center"/>
              <w:rPr>
                <w:rFonts w:hint="eastAsia"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返校组织</w:t>
            </w:r>
          </w:p>
          <w:p>
            <w:pPr>
              <w:spacing w:line="360" w:lineRule="auto"/>
              <w:jc w:val="center"/>
              <w:rPr>
                <w:rFonts w:hint="default" w:ascii="宋体" w:hAnsi="宋体" w:eastAsia="宋体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联络人</w:t>
            </w:r>
            <w:r>
              <w:rPr>
                <w:rFonts w:hint="eastAsia" w:ascii="宋体" w:hAnsi="宋体" w:eastAsia="宋体" w:cs="Times New Roman"/>
                <w:color w:val="000000"/>
                <w:sz w:val="24"/>
                <w:lang w:val="en-US" w:eastAsia="zh-CN"/>
              </w:rPr>
              <w:t>手机号</w:t>
            </w:r>
          </w:p>
        </w:tc>
        <w:tc>
          <w:tcPr>
            <w:tcW w:w="2715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返校计划人数</w:t>
            </w:r>
          </w:p>
        </w:tc>
        <w:tc>
          <w:tcPr>
            <w:tcW w:w="736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返校计划时间安排</w:t>
            </w:r>
          </w:p>
        </w:tc>
        <w:tc>
          <w:tcPr>
            <w:tcW w:w="736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744" w:type="dxa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  <w:r>
              <w:rPr>
                <w:rFonts w:hint="eastAsia" w:ascii="宋体" w:hAnsi="宋体" w:eastAsia="宋体" w:cs="Times New Roman"/>
                <w:color w:val="000000"/>
                <w:sz w:val="24"/>
              </w:rPr>
              <w:t>返校需求或建议</w:t>
            </w:r>
          </w:p>
        </w:tc>
        <w:tc>
          <w:tcPr>
            <w:tcW w:w="7364" w:type="dxa"/>
            <w:gridSpan w:val="3"/>
          </w:tcPr>
          <w:p>
            <w:pPr>
              <w:spacing w:line="360" w:lineRule="auto"/>
              <w:jc w:val="center"/>
              <w:rPr>
                <w:rFonts w:ascii="宋体" w:hAnsi="宋体" w:eastAsia="宋体" w:cs="Times New Roman"/>
                <w:color w:val="000000"/>
                <w:sz w:val="24"/>
              </w:rPr>
            </w:pPr>
          </w:p>
        </w:tc>
      </w:tr>
    </w:tbl>
    <w:p>
      <w:r>
        <w:rPr>
          <w:rFonts w:hint="eastAsia" w:ascii="宋体" w:hAnsi="宋体" w:eastAsia="宋体" w:cs="Times New Roman"/>
          <w:color w:val="000000"/>
          <w:sz w:val="24"/>
        </w:rPr>
        <w:t>回执单发送至邮箱zhaohui97@qq.com，华中师范大学马克思主义学院校友联络人：赵慧，办公电话：027-67868277。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wMTU4NDBjZTJkYTg4ODY4MGZjMGYzOGI4NmZjYzQifQ=="/>
  </w:docVars>
  <w:rsids>
    <w:rsidRoot w:val="00000000"/>
    <w:rsid w:val="69D9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2023-08-07T06:52:12Z</dcterms:created>
  <dc:creator>Administrator</dc:creator>
  <cp:lastModifiedBy>Administrator</cp:lastModifiedBy>
  <dcterms:modified xsi:type="dcterms:W3CDTF">2023-08-07T06:52:16Z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F2B0331ECA484D709C595329BC97C8C1_12</vt:lpwstr>
  </property>
</Properties>
</file>