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kern w:val="0"/>
          <w:sz w:val="28"/>
          <w:szCs w:val="28"/>
        </w:rPr>
        <w:t>附件：线上笔试的</w:t>
      </w:r>
      <w:r>
        <w:rPr>
          <w:rFonts w:ascii="宋体" w:hAnsi="宋体" w:eastAsia="宋体"/>
          <w:kern w:val="0"/>
          <w:sz w:val="28"/>
          <w:szCs w:val="28"/>
        </w:rPr>
        <w:t>操作</w:t>
      </w:r>
      <w:r>
        <w:rPr>
          <w:rFonts w:hint="eastAsia" w:ascii="宋体" w:hAnsi="宋体" w:eastAsia="宋体"/>
          <w:kern w:val="0"/>
          <w:sz w:val="28"/>
          <w:szCs w:val="28"/>
        </w:rPr>
        <w:t>流程</w:t>
      </w:r>
    </w:p>
    <w:bookmarkEnd w:id="0"/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1.考生需提前准备答题纸（A4空白打印纸）；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ascii="宋体" w:hAnsi="宋体" w:eastAsia="宋体"/>
          <w:kern w:val="0"/>
          <w:sz w:val="28"/>
          <w:szCs w:val="28"/>
        </w:rPr>
        <w:drawing>
          <wp:inline distT="0" distB="0" distL="0" distR="0">
            <wp:extent cx="2933065" cy="2199640"/>
            <wp:effectExtent l="9525" t="9525" r="10160" b="19685"/>
            <wp:docPr id="1" name="图片 1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xchen\AppData\Local\Temp\WeChat Files\988d852bb8b5ad6d6cc5954f2d82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323" cy="219999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考生、主机位、辅机位的相对位置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2.考生需提前准备好双机位（手机、电脑、平板均可），双机位放置方式如上图所示；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3.考生需要在双机位设备中提前安装好腾讯会议软件（下载地址：https://meeting.tencent.com/index.html）；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4.考生用两个账号分别登录腾讯会议系统，正面机位登录后以（姓名+正面）命名，侧方机位以（姓名+侧方）命名；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5.考试期间，正面机位全程开启视频和音频，侧方机位全程开启视频并关闭音频。考生的脸和双手，必须全程在正面机位的摄像范围之内；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6.考试前30分钟，监考教师将腾讯会议号通知到考生；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7.考试前，考生需按照监考人员要求，做好考试环境布置。考生要确保双机位设备的电池电量、网络流量充裕；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8.考试期间保持安静，无特殊理由，不得离开座位，如有特殊要求，需请示监考教师，获得监考教师批准后，方可离开；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9.监考老师通过屏幕共享的方式将考试题目展示给考生；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ascii="宋体" w:hAnsi="宋体" w:eastAsia="宋体"/>
          <w:kern w:val="0"/>
          <w:sz w:val="28"/>
          <w:szCs w:val="28"/>
        </w:rPr>
        <w:t>10</w:t>
      </w:r>
      <w:r>
        <w:rPr>
          <w:rFonts w:hint="eastAsia" w:ascii="宋体" w:hAnsi="宋体" w:eastAsia="宋体"/>
          <w:kern w:val="0"/>
          <w:sz w:val="28"/>
          <w:szCs w:val="28"/>
        </w:rPr>
        <w:t>.每一</w:t>
      </w:r>
      <w:r>
        <w:rPr>
          <w:rFonts w:ascii="宋体" w:hAnsi="宋体" w:eastAsia="宋体"/>
          <w:kern w:val="0"/>
          <w:sz w:val="28"/>
          <w:szCs w:val="28"/>
        </w:rPr>
        <w:t>张A4答卷纸最上方2厘米范围是密封区域（考生提前准备尺，考试时现场绘制密封线，或预先绘制好密封线）。密封区域之内不能作答，否则后果考生自负。在每一张答卷纸最上方2厘米的密封区域内，考生必须明确注明：考号、姓名、考试科目、答卷页码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ascii="宋体" w:hAnsi="宋体" w:eastAsia="宋体"/>
          <w:kern w:val="0"/>
          <w:sz w:val="28"/>
          <w:szCs w:val="28"/>
        </w:rPr>
        <w:t>11.考生完成答卷后，举手示意，通知监考教师自己要交卷（不使用平台语音通知，避免影响其他考生；开始考试前，监考教师会提供电话号码，以便考生和监考教师一对一联系），并立即对答卷进行拍照</w:t>
      </w:r>
      <w:r>
        <w:rPr>
          <w:rFonts w:hint="eastAsia" w:ascii="宋体" w:hAnsi="宋体" w:eastAsia="宋体"/>
          <w:kern w:val="0"/>
          <w:sz w:val="28"/>
          <w:szCs w:val="28"/>
        </w:rPr>
        <w:t>，扫描成pdf版本，</w:t>
      </w:r>
      <w:r>
        <w:rPr>
          <w:rFonts w:ascii="宋体" w:hAnsi="宋体" w:eastAsia="宋体"/>
          <w:kern w:val="0"/>
          <w:sz w:val="28"/>
          <w:szCs w:val="28"/>
        </w:rPr>
        <w:t>用</w:t>
      </w:r>
      <w:r>
        <w:rPr>
          <w:rFonts w:hint="eastAsia" w:ascii="宋体" w:hAnsi="宋体" w:eastAsia="宋体"/>
          <w:kern w:val="0"/>
          <w:sz w:val="28"/>
          <w:szCs w:val="28"/>
        </w:rPr>
        <w:t>电子</w:t>
      </w:r>
      <w:r>
        <w:rPr>
          <w:rFonts w:ascii="宋体" w:hAnsi="宋体" w:eastAsia="宋体"/>
          <w:kern w:val="0"/>
          <w:sz w:val="28"/>
          <w:szCs w:val="28"/>
        </w:rPr>
        <w:t>邮件将答卷发送到指定邮箱（</w:t>
      </w:r>
      <w:r>
        <w:rPr>
          <w:rFonts w:hint="eastAsia" w:ascii="宋体" w:hAnsi="宋体" w:eastAsia="宋体"/>
          <w:kern w:val="0"/>
          <w:sz w:val="28"/>
          <w:szCs w:val="28"/>
        </w:rPr>
        <w:t>开始考试前，监考教师会将</w:t>
      </w:r>
      <w:r>
        <w:rPr>
          <w:rFonts w:ascii="宋体" w:hAnsi="宋体" w:eastAsia="宋体"/>
          <w:kern w:val="0"/>
          <w:sz w:val="28"/>
          <w:szCs w:val="28"/>
        </w:rPr>
        <w:t>邮箱地址告知同一考场的全部考生）。监考教师确认收到答卷电子版后，考生方可关闭视频离场。经监考教师确认收到答卷电子版后，考生不得再次提交；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ascii="宋体" w:hAnsi="宋体" w:eastAsia="宋体"/>
          <w:kern w:val="0"/>
          <w:sz w:val="28"/>
          <w:szCs w:val="28"/>
        </w:rPr>
        <w:t>12.考生完成笔试后，须在6月15日中午12点之前（快递公司或邮政局的收件时间），将纸质答卷用顺风快递或EMS寄往</w:t>
      </w:r>
      <w:r>
        <w:rPr>
          <w:rFonts w:hint="eastAsia" w:ascii="宋体" w:hAnsi="宋体" w:eastAsia="宋体"/>
          <w:kern w:val="0"/>
          <w:sz w:val="28"/>
          <w:szCs w:val="28"/>
        </w:rPr>
        <w:t>马克思主义</w:t>
      </w:r>
      <w:r>
        <w:rPr>
          <w:rFonts w:ascii="宋体" w:hAnsi="宋体" w:eastAsia="宋体"/>
          <w:kern w:val="0"/>
          <w:sz w:val="28"/>
          <w:szCs w:val="28"/>
        </w:rPr>
        <w:t>学院</w:t>
      </w:r>
      <w:r>
        <w:rPr>
          <w:rFonts w:hint="eastAsia" w:ascii="宋体" w:hAnsi="宋体" w:eastAsia="宋体"/>
          <w:kern w:val="0"/>
          <w:sz w:val="28"/>
          <w:szCs w:val="28"/>
        </w:rPr>
        <w:t>姜</w:t>
      </w:r>
      <w:r>
        <w:rPr>
          <w:rFonts w:ascii="宋体" w:hAnsi="宋体" w:eastAsia="宋体"/>
          <w:kern w:val="0"/>
          <w:sz w:val="28"/>
          <w:szCs w:val="28"/>
        </w:rPr>
        <w:t>老师。考生应确保答卷纸质版与答卷电子版内容一致。二者如有差异，学院将</w:t>
      </w:r>
      <w:r>
        <w:rPr>
          <w:rFonts w:hint="eastAsia" w:ascii="宋体" w:hAnsi="宋体" w:eastAsia="宋体"/>
          <w:kern w:val="0"/>
          <w:sz w:val="28"/>
          <w:szCs w:val="28"/>
        </w:rPr>
        <w:t>取消考生成绩、入围资格</w:t>
      </w:r>
      <w:r>
        <w:rPr>
          <w:rFonts w:ascii="宋体" w:hAnsi="宋体" w:eastAsia="宋体"/>
          <w:kern w:val="0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kern w:val="0"/>
          <w:sz w:val="28"/>
          <w:szCs w:val="28"/>
        </w:rPr>
        <w:t>13.考生进入考场后，监考教师会对考生身份进行核验，考生应予以配合。如有拒绝配合身份核验或核验不合格者，取消其考试资格，已完成考试的成绩计0分。</w:t>
      </w:r>
    </w:p>
    <w:p>
      <w:pPr>
        <w:spacing w:line="360" w:lineRule="auto"/>
        <w:ind w:firstLine="560" w:firstLineChars="200"/>
      </w:pPr>
      <w:r>
        <w:rPr>
          <w:rFonts w:ascii="宋体" w:hAnsi="宋体" w:eastAsia="宋体"/>
          <w:kern w:val="0"/>
          <w:sz w:val="28"/>
          <w:szCs w:val="28"/>
        </w:rPr>
        <w:t>14.考生无故迟到10分钟及以上者，不</w:t>
      </w:r>
      <w:r>
        <w:rPr>
          <w:rFonts w:hint="eastAsia" w:ascii="宋体" w:hAnsi="宋体" w:eastAsia="宋体"/>
          <w:kern w:val="0"/>
          <w:sz w:val="28"/>
          <w:szCs w:val="28"/>
        </w:rPr>
        <w:t>得</w:t>
      </w:r>
      <w:r>
        <w:rPr>
          <w:rFonts w:ascii="宋体" w:hAnsi="宋体" w:eastAsia="宋体"/>
          <w:kern w:val="0"/>
          <w:sz w:val="28"/>
          <w:szCs w:val="28"/>
        </w:rPr>
        <w:t>参加考试。</w:t>
      </w:r>
      <w:r>
        <w:rPr>
          <w:rFonts w:hint="eastAsia" w:ascii="宋体" w:hAnsi="宋体" w:eastAsia="宋体"/>
          <w:kern w:val="0"/>
          <w:sz w:val="28"/>
          <w:szCs w:val="28"/>
        </w:rPr>
        <w:t>监考机位长时间掉线，导致失去有效监控者，其考试无效。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420383588"/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  <w:sz w:val="21"/>
            <w:szCs w:val="22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8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138308491"/>
    </w:sdtPr>
    <w:sdtEndPr>
      <w:rPr>
        <w:rStyle w:val="5"/>
      </w:rPr>
    </w:sdtEndPr>
    <w:sdtContent>
      <w:p>
        <w:pPr>
          <w:pStyle w:val="2"/>
          <w:framePr w:wrap="around" w:vAnchor="text" w:hAnchor="margin" w:xAlign="center" w:y="1"/>
          <w:rPr>
            <w:rStyle w:val="5"/>
            <w:sz w:val="21"/>
            <w:szCs w:val="22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009BA"/>
    <w:rsid w:val="16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2020-06-05T08:41:00Z</dcterms:created>
  <dc:creator>qianmoxuetang</dc:creator>
  <cp:lastModifiedBy>qianmoxuetang</cp:lastModifiedBy>
  <dcterms:modified xsi:type="dcterms:W3CDTF">2020-06-05T08:42:23Z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